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9" w:rsidRDefault="00B876F9" w:rsidP="00B876F9">
      <w:pPr>
        <w:pStyle w:val="LO-Normal"/>
        <w:jc w:val="right"/>
        <w:rPr>
          <w:i/>
          <w:iCs/>
        </w:rPr>
      </w:pPr>
      <w:r>
        <w:rPr>
          <w:i/>
          <w:iCs/>
        </w:rPr>
        <w:t>Załącznik Nr 1 do SIWZ</w:t>
      </w:r>
    </w:p>
    <w:p w:rsidR="00B876F9" w:rsidRDefault="00B876F9" w:rsidP="00B876F9">
      <w:pPr>
        <w:pStyle w:val="LO-Normal"/>
        <w:jc w:val="right"/>
        <w:rPr>
          <w:i/>
          <w:iCs/>
        </w:rPr>
      </w:pPr>
    </w:p>
    <w:p w:rsidR="00B876F9" w:rsidRDefault="00B876F9" w:rsidP="00B876F9">
      <w:pPr>
        <w:pStyle w:val="LO-Normal"/>
        <w:jc w:val="center"/>
        <w:rPr>
          <w:b/>
          <w:bCs/>
          <w:sz w:val="28"/>
        </w:rPr>
      </w:pPr>
      <w:r>
        <w:rPr>
          <w:b/>
          <w:bCs/>
          <w:sz w:val="28"/>
        </w:rPr>
        <w:t>Szczegółowy opis przedmiotu zamówienia</w:t>
      </w:r>
    </w:p>
    <w:p w:rsidR="00B876F9" w:rsidRDefault="00B876F9" w:rsidP="00B876F9">
      <w:pPr>
        <w:pStyle w:val="LO-Normal"/>
        <w:jc w:val="center"/>
        <w:rPr>
          <w:b/>
          <w:bCs/>
        </w:rPr>
      </w:pP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Przedmiotem zamówienia jest dostawa fabrycznie nowego autobusu do przewozu osób 19+1+1</w:t>
      </w:r>
      <w:r w:rsidR="004463DC">
        <w:rPr>
          <w:rFonts w:eastAsia="Times New Roman"/>
          <w:kern w:val="0"/>
          <w:szCs w:val="28"/>
          <w:lang w:val="pl" w:eastAsia="pl-PL"/>
        </w:rPr>
        <w:t xml:space="preserve"> miejscowego</w:t>
      </w:r>
      <w:bookmarkStart w:id="0" w:name="_GoBack"/>
      <w:bookmarkEnd w:id="0"/>
      <w:r>
        <w:rPr>
          <w:rFonts w:eastAsia="Times New Roman"/>
          <w:kern w:val="0"/>
          <w:szCs w:val="28"/>
          <w:lang w:val="pl" w:eastAsia="pl-PL"/>
        </w:rPr>
        <w:t xml:space="preserve"> w tym 2 stanowiska wózka inwalidzkiego,  na potrzeby Warsztatu Terapii Zajęciowej Zgromadzenia Sióstr Służek NMPN w Szumowie, o następujących parametrach: </w:t>
      </w:r>
      <w:r>
        <w:rPr>
          <w:rFonts w:eastAsia="Times New Roman"/>
          <w:kern w:val="0"/>
          <w:szCs w:val="28"/>
          <w:lang w:val="pl" w:eastAsia="pl-PL"/>
        </w:rPr>
        <w:br/>
      </w:r>
      <w:r>
        <w:rPr>
          <w:rFonts w:eastAsia="Times New Roman"/>
          <w:b/>
          <w:bCs/>
          <w:kern w:val="0"/>
          <w:szCs w:val="28"/>
          <w:lang w:val="pl" w:eastAsia="pl-PL"/>
        </w:rPr>
        <w:t>Dane techniczne:</w:t>
      </w:r>
      <w:r>
        <w:rPr>
          <w:rFonts w:eastAsia="Times New Roman"/>
          <w:kern w:val="0"/>
          <w:szCs w:val="28"/>
          <w:lang w:val="pl" w:eastAsia="pl-PL"/>
        </w:rPr>
        <w:br/>
        <w:t>-  autobus  fabrycznie nowy - rok produkcji 2019,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komplet dokumentów homologacji pojazdu bazowego wraz z homologacją II etapu (pojazd kompletny) na pojazd typu autobus przystosowany do przewozu osób niepełnosprawnych, wydaną  przez firmę zabudowującą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moc silnika minimum 140 kW ( 190 KM ),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pojemność silnika: od 2800 cm3 do 3000 cm3 ,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manualna skrzynia biegów -  6 biegowa, 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zasilanie: diesel,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długość pojazdu: maksymalnie 7400 mm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wysokość pojazdu wraz z klimatyzacją: maksymalnie 2900 mm</w:t>
      </w:r>
      <w:r>
        <w:rPr>
          <w:rFonts w:eastAsia="Times New Roman"/>
          <w:color w:val="FF0000"/>
          <w:kern w:val="0"/>
          <w:szCs w:val="28"/>
          <w:lang w:val="pl" w:eastAsia="pl-PL"/>
        </w:rPr>
        <w:t xml:space="preserve"> 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szerokość z rozłożonymi  lusterkami: maksymalnie 2400 mm, </w:t>
      </w:r>
    </w:p>
    <w:p w:rsidR="00B876F9" w:rsidRPr="00C47F36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 w:rsidRPr="00C47F36">
        <w:rPr>
          <w:rFonts w:eastAsia="Times New Roman"/>
          <w:kern w:val="0"/>
          <w:szCs w:val="28"/>
          <w:lang w:val="pl" w:eastAsia="pl-PL"/>
        </w:rPr>
        <w:t>dopuszczalna masa całkowita maksymalnie 5500 kg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rozstaw osi minimum 4300 mm;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b/>
          <w:bCs/>
          <w:kern w:val="0"/>
          <w:szCs w:val="28"/>
          <w:lang w:val="pl" w:eastAsia="pl-PL"/>
        </w:rPr>
        <w:t xml:space="preserve">kolor: </w:t>
      </w:r>
      <w:r>
        <w:rPr>
          <w:rFonts w:eastAsia="Times New Roman"/>
          <w:kern w:val="0"/>
          <w:szCs w:val="28"/>
          <w:lang w:val="pl" w:eastAsia="pl-PL"/>
        </w:rPr>
        <w:t>niebieskoszary lub grafitowy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b/>
          <w:bCs/>
          <w:kern w:val="0"/>
          <w:szCs w:val="28"/>
          <w:lang w:val="pl" w:eastAsia="pl-PL"/>
        </w:rPr>
        <w:br/>
        <w:t>Wymagane wyposażenie:</w:t>
      </w:r>
      <w:r>
        <w:rPr>
          <w:rFonts w:eastAsia="Times New Roman"/>
          <w:kern w:val="0"/>
          <w:szCs w:val="28"/>
          <w:lang w:val="pl" w:eastAsia="pl-PL"/>
        </w:rPr>
        <w:br/>
        <w:t xml:space="preserve">- poduszka powietrzna kierowcy;                                                                                                           - poduszka powietrzna  pasażera; </w:t>
      </w:r>
      <w:r>
        <w:rPr>
          <w:rFonts w:eastAsia="Times New Roman"/>
          <w:kern w:val="0"/>
          <w:szCs w:val="28"/>
          <w:lang w:val="pl" w:eastAsia="pl-PL"/>
        </w:rPr>
        <w:br/>
        <w:t>- centralny zamek;</w:t>
      </w:r>
      <w:r>
        <w:rPr>
          <w:rFonts w:eastAsia="Times New Roman"/>
          <w:kern w:val="0"/>
          <w:szCs w:val="28"/>
          <w:lang w:val="pl" w:eastAsia="pl-PL"/>
        </w:rPr>
        <w:br/>
        <w:t>- zabezpieczenie przeciw kradzieżowe: minimum immobiliser;</w:t>
      </w:r>
      <w:r>
        <w:rPr>
          <w:rFonts w:eastAsia="Times New Roman"/>
          <w:kern w:val="0"/>
          <w:szCs w:val="28"/>
          <w:lang w:val="pl" w:eastAsia="pl-PL"/>
        </w:rPr>
        <w:br/>
        <w:t>- regulacja wysokości fotela kierowcy;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- komfortowy zagłówek dla fotela kierowcy i pasażera;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- fotel kierowcy i pasażera obok kierowcy z podłokietnikiem;</w:t>
      </w:r>
      <w:r>
        <w:rPr>
          <w:rFonts w:eastAsia="Times New Roman"/>
          <w:color w:val="1F497D"/>
          <w:kern w:val="0"/>
          <w:szCs w:val="28"/>
          <w:lang w:val="pl" w:eastAsia="pl-PL"/>
        </w:rPr>
        <w:br/>
      </w:r>
      <w:r>
        <w:rPr>
          <w:rFonts w:eastAsia="Times New Roman"/>
          <w:kern w:val="0"/>
          <w:szCs w:val="28"/>
          <w:lang w:val="pl" w:eastAsia="pl-PL"/>
        </w:rPr>
        <w:t>- elektryczne sterowanie lusterek bocznych;</w:t>
      </w:r>
    </w:p>
    <w:p w:rsidR="00B876F9" w:rsidRPr="0054059E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- elektrycznie składane lusterka boczne</w:t>
      </w:r>
      <w:r>
        <w:rPr>
          <w:rFonts w:eastAsia="Times New Roman"/>
          <w:color w:val="1F497D"/>
          <w:kern w:val="0"/>
          <w:szCs w:val="28"/>
          <w:lang w:val="pl" w:eastAsia="pl-PL"/>
        </w:rPr>
        <w:t>;</w:t>
      </w:r>
      <w:r>
        <w:rPr>
          <w:rFonts w:eastAsia="Times New Roman"/>
          <w:color w:val="1F497D"/>
          <w:kern w:val="0"/>
          <w:szCs w:val="28"/>
          <w:lang w:val="pl" w:eastAsia="pl-PL"/>
        </w:rPr>
        <w:br/>
      </w:r>
      <w:r>
        <w:rPr>
          <w:rFonts w:eastAsia="Times New Roman"/>
          <w:kern w:val="0"/>
          <w:szCs w:val="28"/>
          <w:lang w:val="pl" w:eastAsia="pl-PL"/>
        </w:rPr>
        <w:t xml:space="preserve">- układ hamulcowy z systemem ABS, ASR, </w:t>
      </w:r>
      <w:r>
        <w:rPr>
          <w:rFonts w:eastAsia="Times New Roman"/>
          <w:kern w:val="0"/>
          <w:szCs w:val="28"/>
          <w:lang w:val="pl" w:eastAsia="pl-PL"/>
        </w:rPr>
        <w:br/>
        <w:t xml:space="preserve">- asystent hamowania BAS lub równoważny;                                                                                              </w:t>
      </w:r>
      <w:r>
        <w:rPr>
          <w:rFonts w:eastAsia="Times New Roman"/>
          <w:kern w:val="0"/>
          <w:szCs w:val="28"/>
          <w:lang w:val="pl" w:eastAsia="pl-PL"/>
        </w:rPr>
        <w:lastRenderedPageBreak/>
        <w:t xml:space="preserve">- asystent ruszania na wzniesieniu, </w:t>
      </w:r>
      <w:r>
        <w:rPr>
          <w:rFonts w:eastAsia="Times New Roman"/>
          <w:kern w:val="0"/>
          <w:szCs w:val="28"/>
          <w:lang w:val="pl" w:eastAsia="pl-PL"/>
        </w:rPr>
        <w:br/>
        <w:t>- wspomaganie układu kierowniczego,                                                                                                         - kierownica regulowana w dwóch płaszczyznach</w:t>
      </w:r>
      <w:r>
        <w:rPr>
          <w:rFonts w:eastAsia="Times New Roman"/>
          <w:kern w:val="0"/>
          <w:szCs w:val="28"/>
          <w:lang w:val="pl" w:eastAsia="pl-PL"/>
        </w:rPr>
        <w:br/>
        <w:t xml:space="preserve">- drzwi przesuwne boczne z prawej strony, sterowane elektrycznie,                                                                    - elektrycznie wysuwany stopień przy drzwiach bocznych przesuwnych,  </w:t>
      </w:r>
      <w:r w:rsidRPr="0054059E">
        <w:rPr>
          <w:rFonts w:eastAsia="Times New Roman"/>
          <w:kern w:val="0"/>
          <w:szCs w:val="28"/>
          <w:lang w:val="pl" w:eastAsia="pl-PL"/>
        </w:rPr>
        <w:t>o wymiarach nie mniej niż 1115 x 285 mm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  - oświetlenie stopnia wejściowego  przy drzwiach przesuwnych </w:t>
      </w:r>
      <w:r>
        <w:rPr>
          <w:rFonts w:eastAsia="Times New Roman"/>
          <w:kern w:val="0"/>
          <w:szCs w:val="28"/>
          <w:lang w:val="pl" w:eastAsia="pl-PL"/>
        </w:rPr>
        <w:br/>
        <w:t>- szyby otwierane elektrycznie w drzwiach przednich ( kierowcy i pasażera),</w:t>
      </w:r>
      <w:r>
        <w:rPr>
          <w:rFonts w:eastAsia="Times New Roman"/>
          <w:kern w:val="0"/>
          <w:szCs w:val="28"/>
          <w:lang w:val="pl" w:eastAsia="pl-PL"/>
        </w:rPr>
        <w:br/>
        <w:t>- osłona przeciwsłoneczna dla kierowcy i pasażera,                                                                                                                     - dywaniki od strony kierowcy i pasażera,                                                                                              - tapicerka z izolacją termiczną i dźwiękową,</w:t>
      </w:r>
      <w:r>
        <w:rPr>
          <w:rFonts w:eastAsia="Times New Roman"/>
          <w:kern w:val="0"/>
          <w:szCs w:val="28"/>
          <w:lang w:val="pl" w:eastAsia="pl-PL"/>
        </w:rPr>
        <w:br/>
        <w:t>- zasłonki na okna na szynach (dolna i górna),</w:t>
      </w:r>
      <w:r>
        <w:rPr>
          <w:rFonts w:eastAsia="Times New Roman"/>
          <w:kern w:val="0"/>
          <w:szCs w:val="28"/>
          <w:lang w:val="pl" w:eastAsia="pl-PL"/>
        </w:rPr>
        <w:br/>
        <w:t>- podłoga płaska  pokryta wykładziną  antypoślizgową, w kolorze szarym lub czarnym,                                                                                                                                - siedzenie kierowcy i pasażera komfortowe,                                                                                              - podłokietnik dla siedzenia  kierowcy i pasażera</w:t>
      </w:r>
      <w:r>
        <w:rPr>
          <w:rFonts w:eastAsia="Times New Roman"/>
          <w:kern w:val="0"/>
          <w:szCs w:val="28"/>
          <w:lang w:val="pl" w:eastAsia="pl-PL"/>
        </w:rPr>
        <w:br/>
        <w:t>- mocowanie foteli na listwach (szybki demontaż, przesuw foteli)</w:t>
      </w:r>
      <w:r>
        <w:rPr>
          <w:rFonts w:eastAsia="Times New Roman"/>
          <w:kern w:val="0"/>
          <w:szCs w:val="28"/>
          <w:lang w:val="pl" w:eastAsia="pl-PL"/>
        </w:rPr>
        <w:br/>
        <w:t>- ogrzewanie niezależne od silnika,</w:t>
      </w:r>
      <w:r>
        <w:rPr>
          <w:rFonts w:eastAsia="Times New Roman"/>
          <w:kern w:val="0"/>
          <w:szCs w:val="28"/>
          <w:lang w:val="pl" w:eastAsia="pl-PL"/>
        </w:rPr>
        <w:br/>
        <w:t xml:space="preserve">-  2 stanowiska wózka inwalidzkiego, pasy do kotwiczenia wózka  i pas biodrowy dla pasażera na wózku, </w:t>
      </w:r>
      <w:r>
        <w:rPr>
          <w:rFonts w:eastAsia="Times New Roman"/>
          <w:kern w:val="0"/>
          <w:szCs w:val="28"/>
          <w:lang w:val="pl" w:eastAsia="pl-PL"/>
        </w:rPr>
        <w:br/>
        <w:t xml:space="preserve">- komplet pasów do mocowania wózka inwalidzkiego do szyn podłogowych, </w:t>
      </w:r>
      <w:r>
        <w:rPr>
          <w:rFonts w:eastAsia="Times New Roman"/>
          <w:kern w:val="0"/>
          <w:szCs w:val="28"/>
          <w:lang w:val="pl" w:eastAsia="pl-PL"/>
        </w:rPr>
        <w:br/>
        <w:t>- najazdy do załadunku wózka inwalidzkiego,</w:t>
      </w:r>
      <w:r>
        <w:rPr>
          <w:rFonts w:eastAsia="Times New Roman"/>
          <w:kern w:val="0"/>
          <w:szCs w:val="28"/>
          <w:lang w:val="pl" w:eastAsia="pl-PL"/>
        </w:rPr>
        <w:br/>
        <w:t xml:space="preserve">- fotele pasażerskie 2-osobowe i 1-osobowe z podłokietnikiem od strony przejścia,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- fotele pasażerskie z pasami 2-punktowymi,                                                                                                         - fotele podwójne z przesuwem bocznym </w:t>
      </w:r>
      <w:r>
        <w:rPr>
          <w:rFonts w:eastAsia="Times New Roman"/>
          <w:kern w:val="0"/>
          <w:szCs w:val="28"/>
          <w:lang w:val="pl" w:eastAsia="pl-PL"/>
        </w:rPr>
        <w:br/>
        <w:t xml:space="preserve">- barierki i oznakowanie samochodu, poręcze, młotki bezpieczeństwa + dodatkowa gaśnica                                                                                                                            - szyby podwójne, wklejane,  przyciemniane, 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color w:val="1F497D"/>
          <w:kern w:val="0"/>
          <w:szCs w:val="28"/>
          <w:lang w:val="pl" w:eastAsia="pl-PL"/>
        </w:rPr>
      </w:pPr>
      <w:r>
        <w:rPr>
          <w:rFonts w:eastAsia="Times New Roman"/>
          <w:color w:val="1F497D"/>
          <w:kern w:val="0"/>
          <w:szCs w:val="28"/>
          <w:lang w:val="pl" w:eastAsia="pl-PL"/>
        </w:rPr>
        <w:t xml:space="preserve">- </w:t>
      </w:r>
      <w:r>
        <w:rPr>
          <w:rFonts w:eastAsia="Times New Roman"/>
          <w:kern w:val="0"/>
          <w:szCs w:val="28"/>
          <w:lang w:val="pl" w:eastAsia="pl-PL"/>
        </w:rPr>
        <w:t>szyba tylna ogrzewana;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- tachograf,                                                                                                                                              - szybkościomierz ze skalą  w kilometrach,                                                                                                    - ogranicznik prędkości ( 100 km/h ),                                                                                                              - półki na bagaż podręczny z kanałem klimatyzacji,  oświetleniem dzień i noc,                                           - klimatyzacja dla przedziału kierowcy,                                                                                                         - </w:t>
      </w:r>
      <w:r w:rsidRPr="0054059E">
        <w:rPr>
          <w:rFonts w:eastAsia="Times New Roman"/>
          <w:kern w:val="0"/>
          <w:szCs w:val="28"/>
          <w:lang w:val="pl" w:eastAsia="pl-PL"/>
        </w:rPr>
        <w:t xml:space="preserve">klimatyzacja dachowa min 10 kW dla przedziału pasażerskiego,                                                                                                        </w:t>
      </w:r>
      <w:r>
        <w:rPr>
          <w:rFonts w:eastAsia="Times New Roman"/>
          <w:kern w:val="0"/>
          <w:szCs w:val="28"/>
          <w:lang w:val="pl" w:eastAsia="pl-PL"/>
        </w:rPr>
        <w:t xml:space="preserve">- kaseta z indywidualnym nawiewem i oświetleniem,                                                                                    - ogrzewanie niezależne od silnika typu </w:t>
      </w:r>
      <w:proofErr w:type="spellStart"/>
      <w:r>
        <w:rPr>
          <w:rFonts w:eastAsia="Times New Roman"/>
          <w:kern w:val="0"/>
          <w:szCs w:val="28"/>
          <w:lang w:val="pl" w:eastAsia="pl-PL"/>
        </w:rPr>
        <w:t>Webasto</w:t>
      </w:r>
      <w:proofErr w:type="spellEnd"/>
      <w:r>
        <w:rPr>
          <w:rFonts w:eastAsia="Times New Roman"/>
          <w:kern w:val="0"/>
          <w:szCs w:val="28"/>
          <w:lang w:val="pl" w:eastAsia="pl-PL"/>
        </w:rPr>
        <w:t>,                                                                                - instalacja głośnikowa + głośniki w części pasażerskiej,                                                                               - 2 gniazda USB na desce rozdzielczej dla kierowcy</w:t>
      </w:r>
      <w:r>
        <w:rPr>
          <w:rFonts w:eastAsia="Times New Roman"/>
          <w:kern w:val="0"/>
          <w:szCs w:val="28"/>
          <w:lang w:val="pl" w:eastAsia="pl-PL"/>
        </w:rPr>
        <w:br/>
        <w:t xml:space="preserve">- szyberdach mechaniczny – wyjście awaryjne ,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 - lusterko wsteczne wewnętrzne,                                                                                                                -  drzwi tylne dwuskrzydłowe, okna w drzwiach tylnych przyciemnione (w kolorze czarnym),                                                                                                                           - tapicerka materiałowa (tkanina  ciemnoszara lub czarna)                                                                         - kamera parkowania z tyłu                                                                                                                           - radio z kolorowym dotykowym wyświetlaczem współpracujące z kamerą cofania,                                                                                                                                                                       - wskaźnik poziomu oleju na zimnym silniku,                                                                                            </w:t>
      </w:r>
      <w:r>
        <w:rPr>
          <w:rFonts w:eastAsia="Times New Roman"/>
          <w:kern w:val="0"/>
          <w:szCs w:val="28"/>
          <w:lang w:val="pl" w:eastAsia="pl-PL"/>
        </w:rPr>
        <w:lastRenderedPageBreak/>
        <w:t xml:space="preserve">- sygnał niezapiętego pasa bezpieczeństwa dla fotela kierowcy i  pasażera,                                                                      - lampy przeciwmgielne z funkcją doświetlania zakrętów,                                                                          - chlapacze przednie i tylne,                                                                                                                    - </w:t>
      </w:r>
      <w:bookmarkStart w:id="1" w:name="OLE_LINK9"/>
      <w:r>
        <w:rPr>
          <w:rFonts w:eastAsia="Times New Roman"/>
          <w:kern w:val="0"/>
          <w:szCs w:val="28"/>
          <w:lang w:val="pl" w:eastAsia="pl-PL"/>
        </w:rPr>
        <w:t xml:space="preserve">ogumienie 205/75 R16 C                                                               </w:t>
      </w:r>
      <w:bookmarkEnd w:id="1"/>
      <w:r>
        <w:rPr>
          <w:rFonts w:eastAsia="Times New Roman"/>
          <w:kern w:val="0"/>
          <w:szCs w:val="28"/>
          <w:lang w:val="pl" w:eastAsia="pl-PL"/>
        </w:rPr>
        <w:br/>
        <w:t>- opony letnie w standardzie + komplet opon zimowych  (6 sztuk ) wraz z felgami,</w:t>
      </w:r>
      <w:r>
        <w:rPr>
          <w:rFonts w:eastAsia="Times New Roman"/>
          <w:kern w:val="0"/>
          <w:szCs w:val="28"/>
          <w:lang w:val="pl" w:eastAsia="pl-PL"/>
        </w:rPr>
        <w:br/>
        <w:t>- zestaw narzędzi, koło zapasowe,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br/>
      </w:r>
      <w:r>
        <w:rPr>
          <w:rFonts w:eastAsia="Times New Roman"/>
          <w:b/>
          <w:bCs/>
          <w:kern w:val="0"/>
          <w:szCs w:val="28"/>
          <w:lang w:val="pl" w:eastAsia="pl-PL"/>
        </w:rPr>
        <w:t>Wymagania gwarancyjne:</w:t>
      </w:r>
      <w:r>
        <w:rPr>
          <w:rFonts w:eastAsia="Times New Roman"/>
          <w:kern w:val="0"/>
          <w:szCs w:val="28"/>
          <w:lang w:val="pl" w:eastAsia="pl-PL"/>
        </w:rPr>
        <w:br/>
      </w:r>
      <w:r>
        <w:rPr>
          <w:rFonts w:eastAsia="Times New Roman"/>
          <w:kern w:val="0"/>
          <w:szCs w:val="28"/>
          <w:lang w:val="pl" w:eastAsia="pl-PL"/>
        </w:rPr>
        <w:br/>
        <w:t xml:space="preserve">- minimum 12 lat gwarancji na perforację nadwozia,                                                            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- gwarancja serwisowa od 2 do 5 lat  na pojazd bazowy,                                                                 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 - bezpłatny pakiet przeglądów w ASO producenta pojazdu bazowego przez okres co najmniej 6 lat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br/>
        <w:t>Miejsce serwisowania pojazdu maksymalnie do 150km od siedziby Zamawiającego.</w:t>
      </w:r>
      <w:r>
        <w:rPr>
          <w:rFonts w:eastAsia="Times New Roman"/>
          <w:kern w:val="0"/>
          <w:szCs w:val="28"/>
          <w:lang w:val="pl" w:eastAsia="pl-PL"/>
        </w:rPr>
        <w:br/>
      </w:r>
    </w:p>
    <w:p w:rsidR="00B876F9" w:rsidRPr="0054059E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Miejsce dostawy przedmiotu zamówienia: Warsztat Terapii Zajęciowej Zgromadzenia Sióstr Służek NMPN,  18-305 Szumowo, ul. </w:t>
      </w:r>
      <w:r w:rsidRPr="0054059E">
        <w:rPr>
          <w:rFonts w:eastAsia="Times New Roman"/>
          <w:kern w:val="0"/>
          <w:szCs w:val="28"/>
          <w:lang w:eastAsia="pl-PL"/>
        </w:rPr>
        <w:t>Cmentarna 11.</w:t>
      </w:r>
    </w:p>
    <w:p w:rsidR="005A4DE1" w:rsidRDefault="005A4DE1"/>
    <w:sectPr w:rsidR="005A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color w:val="000000"/>
        <w:spacing w:val="-6"/>
        <w:szCs w:val="24"/>
        <w:lang w:val="pl-PL" w:bidi="hi-I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9"/>
    <w:rsid w:val="004463DC"/>
    <w:rsid w:val="005A4DE1"/>
    <w:rsid w:val="00B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D19-365C-4D46-B862-64837DE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F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rsid w:val="00B876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2019-08-08T06:25:00Z</dcterms:created>
  <dcterms:modified xsi:type="dcterms:W3CDTF">2019-08-12T11:30:00Z</dcterms:modified>
</cp:coreProperties>
</file>